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8FB248" w14:textId="5E01EE9A" w:rsidR="005C3D7C" w:rsidRPr="00B1131E" w:rsidRDefault="00630DBB" w:rsidP="00AB4F50">
      <w:pPr>
        <w:keepNext/>
        <w:keepLines/>
        <w:spacing w:after="0"/>
        <w:ind w:left="2552"/>
        <w:jc w:val="right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B1131E">
        <w:rPr>
          <w:rFonts w:ascii="Times New Roman" w:eastAsia="Calibri" w:hAnsi="Times New Roman" w:cs="Times New Roman"/>
          <w:iCs/>
          <w:sz w:val="28"/>
          <w:szCs w:val="28"/>
        </w:rPr>
        <w:t>Додаток</w:t>
      </w:r>
      <w:r w:rsidR="00B1131E" w:rsidRPr="00B1131E">
        <w:rPr>
          <w:rFonts w:ascii="Times New Roman" w:eastAsia="Calibri" w:hAnsi="Times New Roman" w:cs="Times New Roman"/>
          <w:iCs/>
          <w:sz w:val="28"/>
          <w:szCs w:val="28"/>
        </w:rPr>
        <w:t xml:space="preserve"> 1</w:t>
      </w:r>
      <w:r w:rsidRPr="00B1131E">
        <w:rPr>
          <w:rFonts w:ascii="Times New Roman" w:eastAsia="Calibri" w:hAnsi="Times New Roman" w:cs="Times New Roman"/>
          <w:iCs/>
          <w:sz w:val="28"/>
          <w:szCs w:val="28"/>
        </w:rPr>
        <w:t xml:space="preserve">  </w:t>
      </w:r>
    </w:p>
    <w:p w14:paraId="4527E6A3" w14:textId="77777777" w:rsidR="009519A2" w:rsidRPr="009519A2" w:rsidRDefault="009519A2" w:rsidP="009519A2">
      <w:pPr>
        <w:keepNext/>
        <w:keepLines/>
        <w:spacing w:after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519A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до наказу «</w:t>
      </w:r>
      <w:r w:rsidRPr="009519A2">
        <w:rPr>
          <w:rFonts w:ascii="Times New Roman" w:hAnsi="Times New Roman" w:cs="Times New Roman"/>
          <w:sz w:val="28"/>
          <w:szCs w:val="28"/>
        </w:rPr>
        <w:t>Про деякі питання діяльності вчених рад факультетів /</w:t>
      </w:r>
    </w:p>
    <w:p w14:paraId="26C7CED6" w14:textId="77777777" w:rsidR="009519A2" w:rsidRPr="009519A2" w:rsidRDefault="009519A2" w:rsidP="009519A2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9519A2">
        <w:rPr>
          <w:rFonts w:ascii="Times New Roman" w:hAnsi="Times New Roman" w:cs="Times New Roman"/>
          <w:sz w:val="28"/>
          <w:szCs w:val="28"/>
        </w:rPr>
        <w:t xml:space="preserve"> навчально-наукових інститутів та</w:t>
      </w:r>
      <w:r w:rsidRPr="009519A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затвердження </w:t>
      </w:r>
    </w:p>
    <w:p w14:paraId="5A56B67E" w14:textId="77777777" w:rsidR="009519A2" w:rsidRPr="009519A2" w:rsidRDefault="009519A2" w:rsidP="009519A2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9519A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Положення про вчену раду факультету / навчально-наукового інституту </w:t>
      </w:r>
    </w:p>
    <w:p w14:paraId="4BA3D5F1" w14:textId="77777777" w:rsidR="009519A2" w:rsidRPr="009519A2" w:rsidRDefault="009519A2" w:rsidP="009519A2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9519A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Національного технічного університету України</w:t>
      </w:r>
    </w:p>
    <w:p w14:paraId="6753540B" w14:textId="77777777" w:rsidR="009519A2" w:rsidRPr="009519A2" w:rsidRDefault="009519A2" w:rsidP="009519A2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</w:pPr>
      <w:r w:rsidRPr="009519A2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«Київський політехнічний інститут імені Ігоря Сікорського»</w:t>
      </w:r>
    </w:p>
    <w:p w14:paraId="37A71333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F986C1D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335C3D6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0A6D8B0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BD399A6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FBA5A9C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214B73B" w14:textId="77777777" w:rsidR="005C3D7C" w:rsidRPr="00B1131E" w:rsidRDefault="005C3D7C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B8445D1" w14:textId="77777777" w:rsidR="005C3D7C" w:rsidRPr="00B1131E" w:rsidRDefault="005C3D7C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3FE8CE9" w14:textId="77777777" w:rsidR="005C3D7C" w:rsidRPr="00B1131E" w:rsidRDefault="005C3D7C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B32DC53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>ПОЛОЖЕННЯ</w:t>
      </w:r>
    </w:p>
    <w:p w14:paraId="193B4B33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 xml:space="preserve">ПРО ВЧЕНУ РАДУ </w:t>
      </w:r>
    </w:p>
    <w:p w14:paraId="12C09E80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 xml:space="preserve">ФАКУЛЬТЕТУ / НАВЧАЛЬНО-НАУКОВОГО ІНСТИТУТУ </w:t>
      </w:r>
    </w:p>
    <w:p w14:paraId="028D461B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>НАЦІОНАЛЬНОГО ТЕХНІЧНОГО УНІВЕРСИТЕТУ УКРАЇНИ</w:t>
      </w:r>
    </w:p>
    <w:p w14:paraId="00C736BB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>«КИЇВСЬКИЙ ПОЛІТЕХНІЧНИЙ ІНСТИТУТ</w:t>
      </w:r>
    </w:p>
    <w:p w14:paraId="758B4AE5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sz w:val="28"/>
          <w:szCs w:val="28"/>
        </w:rPr>
        <w:t>ІМЕНІ ІГОРЯ СІКОРСЬКОГО»</w:t>
      </w:r>
    </w:p>
    <w:p w14:paraId="7BC53568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79EDE7A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04C9C65D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BCBA1AB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E060CB0" w14:textId="77777777" w:rsidR="00630DBB" w:rsidRPr="00B1131E" w:rsidRDefault="00630DBB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C6BD9F2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0950723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03F849B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7FCF25AA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8E4F886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31EF9A2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65B843C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FECB71C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57396152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4F5770D0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88FB639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1F76928B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22E0B0D8" w14:textId="77777777" w:rsidR="00A97AD4" w:rsidRPr="00B1131E" w:rsidRDefault="00A97AD4" w:rsidP="00AB4F50">
      <w:pPr>
        <w:keepNext/>
        <w:keepLines/>
        <w:spacing w:after="0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3583E08B" w14:textId="77777777" w:rsidR="00630DBB" w:rsidRPr="00B1131E" w:rsidRDefault="00630DBB" w:rsidP="00AB4F50">
      <w:pPr>
        <w:keepNext/>
        <w:keepLines/>
        <w:spacing w:after="0"/>
        <w:jc w:val="center"/>
        <w:outlineLvl w:val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iCs/>
          <w:sz w:val="28"/>
          <w:szCs w:val="28"/>
        </w:rPr>
        <w:t>КИЇВ 202</w:t>
      </w:r>
      <w:r w:rsidR="000F72ED" w:rsidRPr="00B1131E">
        <w:rPr>
          <w:rFonts w:ascii="Times New Roman" w:eastAsia="Calibri" w:hAnsi="Times New Roman" w:cs="Times New Roman"/>
          <w:b/>
          <w:iCs/>
          <w:sz w:val="28"/>
          <w:szCs w:val="28"/>
        </w:rPr>
        <w:t>6</w:t>
      </w:r>
    </w:p>
    <w:p w14:paraId="1F4A099E" w14:textId="77777777" w:rsidR="00630DBB" w:rsidRPr="00B1131E" w:rsidRDefault="00630DBB" w:rsidP="00AB4F50">
      <w:pPr>
        <w:keepNext/>
        <w:keepLines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1131E">
        <w:rPr>
          <w:rFonts w:ascii="Times New Roman" w:eastAsia="Calibri" w:hAnsi="Times New Roman" w:cs="Times New Roman"/>
          <w:b/>
          <w:i/>
          <w:sz w:val="28"/>
          <w:szCs w:val="28"/>
        </w:rPr>
        <w:br w:type="page"/>
      </w:r>
    </w:p>
    <w:p w14:paraId="47856C31" w14:textId="77777777" w:rsidR="005C3D7C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="00630DBB"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ЗАГАЛЬНІ ПОЛОЖЕННЯ</w:t>
      </w:r>
    </w:p>
    <w:p w14:paraId="112B8D97" w14:textId="0F202F9D" w:rsidR="005C3D7C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1.1.</w:t>
      </w:r>
      <w:r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Вчена рада факультету / навчально-наукового інституту є колегіальним органом управління факультету / навчально-наукового інституту  Національного технічного університету України «Київський політехнічний інститут імені Ігоря Сікорського» (далі </w:t>
      </w:r>
      <w:r w:rsidR="00BA247C" w:rsidRPr="00B1131E">
        <w:rPr>
          <w:rFonts w:ascii="Times New Roman" w:hAnsi="Times New Roman" w:cs="Times New Roman"/>
          <w:sz w:val="28"/>
          <w:szCs w:val="28"/>
        </w:rPr>
        <w:t xml:space="preserve">–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Університет).</w:t>
      </w:r>
    </w:p>
    <w:p w14:paraId="6593DA3A" w14:textId="02AA9437" w:rsidR="005C3D7C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1.2. </w:t>
      </w:r>
      <w:r w:rsidR="00630DBB"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 Положення визначає склад, повноваження та особливості організації роботи вченої ради факультету / навчально-наукового інституту.</w:t>
      </w:r>
    </w:p>
    <w:p w14:paraId="63F6A04F" w14:textId="77777777" w:rsidR="005C3D7C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1.3. </w:t>
      </w:r>
      <w:r w:rsidR="00630DBB"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своїй діяльності вчена рада факультету / навчально-наукового інституту керується Конституцією України, законами та іншими нормативно-правовими актами України, Статутом Університету й нормативною базою Університету.</w:t>
      </w:r>
    </w:p>
    <w:p w14:paraId="2D999337" w14:textId="42BE4ACF" w:rsidR="005C3D7C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1.4. </w:t>
      </w:r>
      <w:r w:rsidR="00630DBB"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Положення про вчену раду факультету / навчально-наукового інституту та зміни до нього затверджуються рішенням Вченої ради Університету та вводяться в дію наказом ректора.</w:t>
      </w:r>
    </w:p>
    <w:p w14:paraId="1CDFA552" w14:textId="31CF0C30" w:rsidR="00630DBB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1.5. </w:t>
      </w:r>
      <w:r w:rsidR="00630DBB" w:rsidRPr="00B113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Повноваження та діяльність вчених рад факультетів / навчально-наукових інститутів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визначається Вченою радою Університету відповідно до Статуту Університету та </w:t>
      </w:r>
      <w:r w:rsidR="00BA247C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цього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Положення.</w:t>
      </w:r>
    </w:p>
    <w:p w14:paraId="4AD6050B" w14:textId="77777777" w:rsidR="00630DBB" w:rsidRPr="00B1131E" w:rsidRDefault="00630DBB" w:rsidP="00AB4F50">
      <w:pPr>
        <w:keepNext/>
        <w:keepLine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F8C5110" w14:textId="2B2FF7A8" w:rsidR="00630DBB" w:rsidRPr="00B1131E" w:rsidRDefault="005C3D7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</w:t>
      </w:r>
      <w:r w:rsidR="00630DBB"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ВЧЕНОЇ РАДИ ФАКУЛЬТЕТУ / </w:t>
      </w:r>
      <w:r w:rsidR="002374FE"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НАВЧАЛЬНО-НАУКОВОГО </w:t>
      </w:r>
      <w:r w:rsidR="00630DBB" w:rsidRPr="00B113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ІНСТИТУТУ</w:t>
      </w:r>
    </w:p>
    <w:p w14:paraId="150E9307" w14:textId="63E73D91" w:rsidR="00630DBB" w:rsidRPr="00B1131E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Вчен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факультет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навчально-науков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інститут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</w:t>
      </w:r>
      <w:r w:rsidR="00330264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рю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330264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ться строком на п’ять років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затверджу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ться наказом ректора</w:t>
      </w:r>
      <w:r w:rsidR="00523C3F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поданням декана факультету</w:t>
      </w:r>
      <w:r w:rsidR="00A72596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3C3F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="00A72596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3C3F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директора навчально-наукового інституту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B2B4091" w14:textId="46FF7FD3" w:rsidR="00630DBB" w:rsidRPr="00B1131E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 вчен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ої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факультет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навчально-науков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інститут</w:t>
      </w:r>
      <w:r w:rsidR="000106FD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формується згідно з квотами, визначеними Вченою радою Університету</w:t>
      </w:r>
      <w:r w:rsidR="005777C5" w:rsidRPr="000B76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558F063" w14:textId="155B5C3B" w:rsidR="00630DBB" w:rsidRPr="00B1131E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Вчену раду факультету / навчально-наукового інституту очолює її голова, який має науковий ступінь та/або вчене (почесне) звання, обирається </w:t>
      </w:r>
      <w:r w:rsidR="00D50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першому засіданні вченої ради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таємним голосуванням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числа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її членів на строк повноважень вченої ради </w:t>
      </w:r>
      <w:bookmarkStart w:id="0" w:name="_Hlk221635788"/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факультету / навчально-наукового інституту</w:t>
      </w:r>
      <w:bookmarkEnd w:id="0"/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0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обрання голови вченої ради засідання веде декан факультету / директор </w:t>
      </w:r>
      <w:r w:rsidR="00D50600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навчально-наукового інституту</w:t>
      </w:r>
      <w:r w:rsidR="00D50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або особа на яку покладено виконання його обов</w:t>
      </w:r>
      <w:r w:rsidR="00D50600" w:rsidRPr="00D5060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r w:rsidR="00D506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язків.</w:t>
      </w:r>
      <w:r w:rsidR="00E55593" w:rsidRPr="00B1131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14:paraId="700AED97" w14:textId="1CDEC343" w:rsidR="00A72596" w:rsidRPr="00D50600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2.4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.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val="ru-RU" w:eastAsia="ru-RU"/>
        </w:rPr>
        <w:t> 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Заступник голови вченої ради 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факультету / навчально-наукового інституту 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обирається</w:t>
      </w:r>
      <w:r w:rsidR="00D50600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з числа 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членів вченої ради</w:t>
      </w:r>
      <w:r w:rsidR="00BA247C" w:rsidRPr="00B1131E">
        <w:rPr>
          <w:spacing w:val="-6"/>
        </w:rPr>
        <w:t xml:space="preserve"> 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факультету / навчально-наукового інституту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, що є науково-педагогічними, педагогічними чи науковими працівниками факультету / навчально-наукового інституту 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відкритим голосуванням.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6E499BC9" w14:textId="28F5AA19" w:rsidR="00DA7E6B" w:rsidRPr="00B1131E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2.5. 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Вчений секретар вченої ради факультету / навчально-наукового інституту обирається</w:t>
      </w:r>
      <w:r w:rsidR="00D506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числа </w:t>
      </w:r>
      <w:r w:rsidR="00BA247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її 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членів за поданням голови вченої ради факультету / навчально-наукового інституту відкритим голосуванням.</w:t>
      </w:r>
    </w:p>
    <w:p w14:paraId="18EA5772" w14:textId="3781D70A" w:rsidR="00630DBB" w:rsidRPr="00B1131E" w:rsidRDefault="005C3D7C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2.6.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складу вченої ради факультету / навчально-наукового інституту входять:</w:t>
      </w:r>
    </w:p>
    <w:p w14:paraId="712979C4" w14:textId="77777777" w:rsidR="00630DBB" w:rsidRPr="00B1131E" w:rsidRDefault="00630DBB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DA7E6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За посадами:</w:t>
      </w:r>
    </w:p>
    <w:p w14:paraId="33CCD1E3" w14:textId="77777777" w:rsidR="005C3D7C" w:rsidRPr="00B1131E" w:rsidRDefault="00630DBB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 структурного підрозділу;</w:t>
      </w:r>
    </w:p>
    <w:p w14:paraId="752AE700" w14:textId="77777777" w:rsidR="005C3D7C" w:rsidRPr="00B1131E" w:rsidRDefault="00630DBB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заступники керівника</w:t>
      </w: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(науково-педагогічні працівники, на яких покладено обов’язки заступника керівника за відповідними напрямами діяльності);</w:t>
      </w:r>
    </w:p>
    <w:p w14:paraId="2DF03753" w14:textId="77777777" w:rsidR="005C3D7C" w:rsidRPr="00B1131E" w:rsidRDefault="00630DBB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завідувачі кафедр (науково-педагогічні працівники, на яких покладено обов’язки завідувача кафедри);</w:t>
      </w:r>
    </w:p>
    <w:p w14:paraId="7C2993F9" w14:textId="77777777" w:rsidR="005C3D7C" w:rsidRPr="00B1131E" w:rsidRDefault="00E61821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профспілкового бюро первинної профспілкової організації працівників факультету / навчально-наукового інституту;</w:t>
      </w:r>
    </w:p>
    <w:p w14:paraId="6A3DDBAB" w14:textId="3B991E3B" w:rsidR="00630DBB" w:rsidRPr="00B1131E" w:rsidRDefault="00E61821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профспілкового бюро первинної профспілкової організації студентів факультету / навчально-наукового інституту;</w:t>
      </w:r>
    </w:p>
    <w:p w14:paraId="2C0D8CC0" w14:textId="1E042783" w:rsidR="00630DBB" w:rsidRPr="00B1131E" w:rsidRDefault="00630DBB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DA7E6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5C3D7C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Виборні представники, які представляють наукових, науково-педагогічних працівників і обираються відкритим голосуванням на засіданні кафедри з числа </w:t>
      </w: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докторів наук, кандидатів наук (докторів філософії) – 1 особа від кафедри</w:t>
      </w:r>
      <w:r w:rsidR="000106FD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EDD7645" w14:textId="73B9883F" w:rsidR="00630DBB" w:rsidRPr="00B1131E" w:rsidRDefault="00630DBB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</w:t>
      </w:r>
      <w:r w:rsidR="005C3D7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Виборні представники від факультету / навчально-наукового інституту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які працюють на постійній основі та обираються відкритим голосуванням на конференції трудового колективу факультету / навчально-наукового інституту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 10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 – наукові</w:t>
      </w:r>
      <w:r w:rsidR="00135EC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5EC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науково-педагогічні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35EC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педагогічні працівники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r w:rsidR="00E61821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аспіранти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135EC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5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% </w:t>
      </w:r>
      <w:r w:rsidR="00135EC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інш</w:t>
      </w:r>
      <w:r w:rsidR="00573CF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391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працівники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8776D5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поданням завідувач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8776D5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кафедр</w:t>
      </w:r>
      <w:r w:rsidR="00D6013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776D5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чи декана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факультету </w:t>
      </w:r>
      <w:r w:rsidR="008776D5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776D5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директора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навчально-наукового інституту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окрім обраних за п. 2.</w:t>
      </w:r>
      <w:r w:rsidR="0011391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</w:t>
      </w:r>
      <w:r w:rsidR="000106FD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цього Положення</w:t>
      </w:r>
      <w:r w:rsidR="0011391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0FBE607D" w14:textId="15A0D2A4" w:rsidR="00790AA7" w:rsidRPr="00B1131E" w:rsidRDefault="002A7246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DA7E6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.4. Виборні представники з числа студентів факультету / навчально-наукового інституту</w:t>
      </w:r>
      <w:r w:rsidR="009A4BB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які обираються таємним голосуванням</w:t>
      </w:r>
      <w:r w:rsidR="00790AA7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14:paraId="47A38E63" w14:textId="77777777" w:rsidR="005C3D7C" w:rsidRPr="00B1131E" w:rsidRDefault="00790AA7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 органу студентського самоврядування факультету / навчально-наукового інституту,</w:t>
      </w:r>
    </w:p>
    <w:p w14:paraId="7E950E16" w14:textId="634A8514" w:rsidR="00790AA7" w:rsidRPr="00B1131E" w:rsidRDefault="00E61821" w:rsidP="00AB4F50">
      <w:pPr>
        <w:pStyle w:val="a5"/>
        <w:keepNext/>
        <w:keepLines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10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студенти</w:t>
      </w:r>
      <w:r w:rsidR="00790AA7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навчаються на</w:t>
      </w:r>
      <w:r w:rsidR="009A4BB8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цьому</w:t>
      </w:r>
      <w:r w:rsidR="00790AA7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факультеті /</w:t>
      </w:r>
      <w:r w:rsidR="009A4BB8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90AA7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навчально-науковому інституті.</w:t>
      </w:r>
    </w:p>
    <w:p w14:paraId="0A908D7D" w14:textId="51A3AF12" w:rsidR="00630DBB" w:rsidRPr="00B1131E" w:rsidRDefault="002B7090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2.7.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менш як 75 відсотків складу вченої ради факультету / навчально-наукового інституту повинні становити наукові, науково-педагогічні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педагогічні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працівники факультету / навчально-наукового інституту і не менш як 10 відсотків – виборні представники з числа студентів (курсантів)</w:t>
      </w:r>
      <w:r w:rsidR="00E61821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690BB4A" w14:textId="7509AEC4" w:rsidR="00630DBB" w:rsidRPr="00B1131E" w:rsidRDefault="002B7090" w:rsidP="00AB4F50">
      <w:pPr>
        <w:keepNext/>
        <w:keepLine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2.8.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рішенням вченої ради факультету / навчально-наукового інституту до</w:t>
      </w:r>
      <w:r w:rsidR="00A147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участі у засіданнях можуть залучатися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представники організацій роботодавців</w:t>
      </w:r>
      <w:r w:rsidR="00C63BF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(без права голосу)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468360FB" w14:textId="4F17D629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2.9.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Членство у вченій раді факультету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 навчально-наукового інституту достроково припиняється у разі:</w:t>
      </w:r>
    </w:p>
    <w:p w14:paraId="5B77EEA8" w14:textId="2837A6D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2.9.1.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звільнення з роботи або відрахування з Університету;</w:t>
      </w:r>
    </w:p>
    <w:p w14:paraId="64D522C8" w14:textId="7777777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2.9.2. 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переобрання чи звільнення з посади, яка передбачає членство у вченій раді факультету / навчально-наукового інституту;</w:t>
      </w:r>
    </w:p>
    <w:p w14:paraId="147CCD8D" w14:textId="7777777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2.9.3.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змін в організаційній структурі та/або штатному розписі факультету / навчально-наукового інституту;</w:t>
      </w:r>
    </w:p>
    <w:p w14:paraId="5FDE869D" w14:textId="7777777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2.9.4.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відкликання виборного представника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DB4413C" w14:textId="7777777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2.9.5. 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подання членом вченої ради факультету / навчально-наукового інституту письмової заяви про вихід зі складу вченої ради факультету / навчально-наукового інституту з інших підстав. </w:t>
      </w:r>
    </w:p>
    <w:p w14:paraId="71EE9891" w14:textId="337DB61F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2.10. 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Обрання нових членів вченої ради здійснюється з урахуванням вимог цього Положення. </w:t>
      </w:r>
      <w:r w:rsidR="00AA383A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міни у складі вченої ради факультету / навчально-наукового інституту затверджуються </w:t>
      </w:r>
      <w:r w:rsidR="00AA383A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наказом ректора </w:t>
      </w:r>
      <w:r w:rsidR="00113918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протягом місяця після виникнення підстав для таких змін</w:t>
      </w:r>
      <w:r w:rsidR="00AA383A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Такі зміни не впливають на строк повноважень вченої ради факультету / навчально-наукового інституту.</w:t>
      </w:r>
      <w:r w:rsidR="002A724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0393942D" w14:textId="246B21C0" w:rsidR="002374FE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2.11. 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Вибори до складу вченої ради факультету / навчально-наукового інституту починаються за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календарних днів до закінчення повноважень попереднього складу вченої ради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факультету / навчально-наукового інституту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1C6E785" w14:textId="77777777" w:rsidR="002B7090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2661B6C" w14:textId="6FC1FC4A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3. </w:t>
      </w:r>
      <w:r w:rsidR="00630DBB"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ПОВНОВАЖЕННЯ ВЧЕНОЇ РАДИ</w:t>
      </w:r>
      <w:r w:rsidR="00630DBB" w:rsidRPr="00B113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30DBB"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ФАКУЛЬТЕТУ / НАВЧАЛЬНО-НАУКОВОГО ІНСТИТУТУ</w:t>
      </w:r>
    </w:p>
    <w:p w14:paraId="0236F812" w14:textId="670F546B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156F9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загальних напрямів наукової діяльності факультету / навчально-наукового інституту.</w:t>
      </w:r>
    </w:p>
    <w:p w14:paraId="11D78B5B" w14:textId="413AFB43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156F9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Розгляд і рекомендація до затвердження </w:t>
      </w:r>
      <w:r w:rsidR="00113918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навчальних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планів та </w:t>
      </w:r>
      <w:r w:rsidR="00113918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освітніх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113918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всіх рівнів вищої освіти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планів науково-методичних і наукових досліджень факультету / навчально-наукового інституту, у тому числі підручників, навчальних посібників, монографій тощо.</w:t>
      </w:r>
    </w:p>
    <w:p w14:paraId="1509DA1C" w14:textId="605917B1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156F9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Вирішення питань організації освітнього процесу та профорієнтаційної роботи на факультеті / навчально-науковому інституті.</w:t>
      </w:r>
    </w:p>
    <w:p w14:paraId="65A40E11" w14:textId="3A69E28B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Ухвалення річного плану роботи </w:t>
      </w:r>
      <w:r w:rsidR="00874C13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вченої ради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факультету / навчально-наукового інституту.</w:t>
      </w:r>
    </w:p>
    <w:p w14:paraId="61BC8814" w14:textId="29A8FE7A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="00156F9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і надання Вченій раді Університету</w:t>
      </w:r>
      <w:r w:rsidR="00630DBB" w:rsidRPr="00B1131E" w:rsidDel="00AD2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рекомендацій щодо кандидатур для присвоєння вчених звань.</w:t>
      </w:r>
    </w:p>
    <w:p w14:paraId="27D66451" w14:textId="78C09B99" w:rsidR="00874C13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="00156F9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4C13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прийняття рішення щодо відзначення працівників та організацій відзнаками факультету / навчально-наукового інституту та надання рекомендацій</w:t>
      </w:r>
      <w:r w:rsidR="00E61821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</w:t>
      </w:r>
      <w:r w:rsidR="00BF502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E61821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відзначення на рівні Університету відомчими чи Державними відзнаками.</w:t>
      </w:r>
      <w:r w:rsidR="00874C13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BD424E" w14:textId="7351CE91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затвердження звітів аспірантів факультету / навчально-наукового інституту.</w:t>
      </w:r>
    </w:p>
    <w:p w14:paraId="2FA5786A" w14:textId="10283066" w:rsidR="00630DBB" w:rsidRPr="00B1131E" w:rsidRDefault="002B7090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надання рекомендацій щодо кошторису витрат факультету / навчально-наукового інституту на наступний рік.</w:t>
      </w:r>
    </w:p>
    <w:p w14:paraId="7A093852" w14:textId="1D7A270F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3.9. 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Визнання документів про підвищення кваліфікації науково-педагогічних працівників факультету / навчально-наукового інституту.</w:t>
      </w:r>
    </w:p>
    <w:p w14:paraId="4EC29C5F" w14:textId="14661CF6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3.10. 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 та надання рекомендацій щодо інших актуальних питань діяльності факультету / навчально-наукового інституту.</w:t>
      </w:r>
    </w:p>
    <w:p w14:paraId="1AF5C8A6" w14:textId="61195852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3.11. 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вченої ради факультету / навчально-наукового інституту вводяться в дію розпорядженнями або наказами декана факультету / директора навчально-наукового інституту. Рішення вченої ради факультету / навчально-наукового інституту може бути скасоване Вченою радою Університету за поданням ректора або голови Вченої ради Університету, якщо буде установлено, що воно було прийняте без урахування важливих обставин, або суперечить </w:t>
      </w:r>
      <w:r w:rsidR="00BF502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чинному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законодавству</w:t>
      </w:r>
      <w:r w:rsidR="00BF502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621F3D81" w14:textId="73F1D29F" w:rsidR="009565C4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3.12. 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 випадку</w:t>
      </w:r>
      <w:r w:rsidR="00BF502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якщо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вчена рада факультету /</w:t>
      </w:r>
      <w:r w:rsidR="00BF502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навчально-наукового інституту не може здійснювати свою діяльність, то </w:t>
      </w:r>
      <w:r w:rsidR="00BF502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питання, що належать до її повноважень, 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розглядає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Вчена рада 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Університету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03F8D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Матеріали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розгляду Вченою радою 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ніверситету готує декан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факультету / директор навчально-наукового інституту та передає профільному проректору для в</w:t>
      </w:r>
      <w:r w:rsidR="009565C4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несення питання до порядку денного засідання Вченої </w:t>
      </w:r>
      <w:r w:rsidR="00E03F8D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ради </w:t>
      </w:r>
      <w:r w:rsidR="00A72596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E03F8D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ніверситету.</w:t>
      </w:r>
    </w:p>
    <w:p w14:paraId="6387565A" w14:textId="77777777" w:rsidR="00630DBB" w:rsidRPr="00B1131E" w:rsidRDefault="00630DBB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8A864" w14:textId="27DB25F6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4. </w:t>
      </w:r>
      <w:r w:rsidR="00630DBB"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ОРГАНІЗАЦІЯ РОБОТИ ВЧЕНОЇ РАДИ</w:t>
      </w:r>
      <w:r w:rsidR="00630DBB" w:rsidRPr="00B11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0DBB" w:rsidRPr="00B113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ФАКУЛЬТЕТУ / НАВЧАЛЬНО-НАУКОВОГО ІНСТИТУТУ</w:t>
      </w:r>
    </w:p>
    <w:p w14:paraId="1930DB2C" w14:textId="563A1A79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Організаційною формою роботи вченої ради факультету </w:t>
      </w:r>
      <w:r w:rsidR="000B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навчально-наукового інституту є засідання (чергові, позачергові).</w:t>
      </w:r>
    </w:p>
    <w:p w14:paraId="0254EE78" w14:textId="63B118B4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вченої ради факультету / навчально-наукового інституту проводяться щомісячно, час та місце проведення засідань визначається кожним факультетом / навчально-науковим інститутом окремо та доводиться до відома членів вченої ради.</w:t>
      </w:r>
    </w:p>
    <w:p w14:paraId="0F4D3003" w14:textId="08AD5B9D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4.3. 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Позачергове засідання скликає голова вченої ради факультету / навчально-наукового інституту з власної ініціативи або на прохання </w:t>
      </w:r>
      <w:r w:rsidR="00307A6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 менше </w:t>
      </w:r>
      <w:r w:rsidR="000724ED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третини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членів вченої ради факультету / навчально-наукового інституту. Дату проведення позачергового засідання визначає голова вченої ради факультету / навчально-наукового інституту.</w:t>
      </w:r>
    </w:p>
    <w:p w14:paraId="1F37A256" w14:textId="2D06077A" w:rsidR="00FD294C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4.4. </w:t>
      </w:r>
      <w:r w:rsidR="007B22AF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Перебіг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засідань та прийняті рішення вченої ради факультету / навчально-наукового інституту фіксуються у протоколах, які підписуються головою та </w:t>
      </w:r>
      <w:r w:rsidR="00B443D1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ченим секретарем вченої ради </w:t>
      </w:r>
      <w:bookmarkStart w:id="1" w:name="_Hlk221638347"/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факультету / навчально-наукового інституту</w:t>
      </w:r>
      <w:bookmarkEnd w:id="1"/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Інформація про рішення вченої ради факультету / навчально-наукового інституту оприлюднюється через офіційні електронні засоби комунікації структурного підрозділу.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45B6D0C" w14:textId="43EEBCDE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4.5. 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Підписані протоколи, підготовлені витяги з окремих питань та інші матеріали до засідань вченої ради </w:t>
      </w:r>
      <w:r w:rsidR="00BF502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факультету / навчально-наукового інституту 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зберігаються у вченого секретаря вченої ради </w:t>
      </w:r>
      <w:r w:rsidR="007B22AF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факультету / навчально-наукового інституту 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установленому порядку.</w:t>
      </w:r>
      <w:r w:rsidR="00BE32E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B22AF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разі зміни </w:t>
      </w:r>
      <w:r w:rsidR="00BE32E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вченого секретаря 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вченої ради факультету / навчально-наукового інституту документи </w:t>
      </w:r>
      <w:r w:rsidR="007B22AF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повному обсязі 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передаються </w:t>
      </w:r>
      <w:r w:rsidR="007B22AF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обраному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вченому секретарю та зберігаються в установленому порядку.</w:t>
      </w:r>
    </w:p>
    <w:p w14:paraId="32733ADB" w14:textId="2F54FE82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настання обставин, які унеможливлюють проведення засідання вченої ради факультету / навчально-наукового інституту 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очному режимі, засідання може проводитися в онлайн режимі. </w:t>
      </w:r>
    </w:p>
    <w:p w14:paraId="09A5A0B4" w14:textId="1D1C5252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4.7.</w:t>
      </w: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разі проведення засідання вченої ради факультету / навчально-наукового інституту в онлайн режимі ведеться його відеозапис, який зберігається 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ченого секретаря вченої ради факультету / навчально-наукового інституту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разом </w:t>
      </w:r>
      <w:r w:rsidR="007B22AF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</w:t>
      </w:r>
      <w:r w:rsidR="00FD294C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 протоколом засідання та іншими документами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30DBB" w:rsidRPr="00B1131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</w:p>
    <w:p w14:paraId="3212D542" w14:textId="2D13C049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4.8. 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Рішення про форму проведення засідання (очн</w:t>
      </w:r>
      <w:r w:rsidR="00BE32E0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30DBB" w:rsidRPr="00B113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/ онлайн) приймає голова вченої ради факультету / навчально-наукового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інституту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F6E34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доводиться до відома всіх членів вченої ради факультету / навчально-наукового інституту не пізніше ніж за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календарних днів до визначеної дати проведення такого засідання. </w:t>
      </w:r>
    </w:p>
    <w:p w14:paraId="178C23D7" w14:textId="0426AFF4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4.9.</w:t>
      </w:r>
      <w:r w:rsidRPr="00B113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Чергові засідання вченої ради факультету / навчально-наукового інституту проводяться відповідно до плану роботи вченої ради, що затверджується на початку навчального року. Порядок денний кожного засідання формує 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чений секретар відповідно до плану роботи вченої ради факультету / навчально-наукового інституту та поданих службових записок від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керівників п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ервинних структурних підрозділів.</w:t>
      </w:r>
    </w:p>
    <w:p w14:paraId="7647A0EE" w14:textId="79861FDF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Присутність членів вченої ради факультету / навчально-наукового інституту і наявність кворуму для проведення засідання засвідчуються </w:t>
      </w:r>
      <w:r w:rsidR="00FD294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ченим секретарем вченої ради факультету / навчально-наукового інституту, запис про що вноситься до протоколу засідання вченої ради факультету / навчально-наукового інституту. </w:t>
      </w:r>
    </w:p>
    <w:p w14:paraId="34F5C2A6" w14:textId="4B514C96" w:rsidR="00630DBB" w:rsidRPr="00B1131E" w:rsidRDefault="00156F9C" w:rsidP="00AB4F50">
      <w:pPr>
        <w:keepNext/>
        <w:keepLine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вченої ради факультету / навчально-наукового інституту правомочне, якщо в ньому бере участь не менше двох третин від загальної кількості її членів, присутніх на засіданні. Рішення вченої ради факультету / навчально-наукового інституту приймаються простою більшістю голосів, якщо інше не передбачено законами та іншими нормативно-правовими актами України, Статутом Університету й нормативною базою Університету.</w:t>
      </w:r>
    </w:p>
    <w:p w14:paraId="53391B44" w14:textId="30F750AC" w:rsidR="00630DBB" w:rsidRPr="00B1131E" w:rsidRDefault="00156F9C" w:rsidP="00AB4F50">
      <w:pPr>
        <w:keepNext/>
        <w:keepLines/>
        <w:tabs>
          <w:tab w:val="left" w:pos="142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4.12.</w:t>
      </w:r>
      <w:r w:rsidRPr="00B113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Участь членів вченої ради факультету / навчально-наукового інституту у засіданнях є обов’язковою. Підставою для відсутності члена вченої ради факультету / навчально-наукового інституту на засіданні є поважні причини, зокрема</w:t>
      </w:r>
      <w:r w:rsidR="00FD294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тимчасова непрацездатність, відрядження, відпустка, перебування в цей час на навчальних заняттях, засіданні спеціалізованої вченої ради, підвищенні кваліфікації з відривом </w:t>
      </w:r>
      <w:r w:rsidR="00630DBB" w:rsidRPr="00B11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 основного місця роботи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тощо. Член вченої ради факультету / навчально-наукового інституту особисто повідомляє голові вченої ради факультету / навчально-наукового інституту та/або </w:t>
      </w:r>
      <w:r w:rsidR="00BE32E0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вченому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секретарю вченої ради факультету / навчально-наукового інституту про свою відсутність. </w:t>
      </w:r>
    </w:p>
    <w:p w14:paraId="50D7EC0C" w14:textId="6A14095C" w:rsidR="00630DBB" w:rsidRPr="00B1131E" w:rsidRDefault="00156F9C" w:rsidP="00AB4F50">
      <w:pPr>
        <w:keepNext/>
        <w:keepLines/>
        <w:tabs>
          <w:tab w:val="left" w:pos="142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4.13.</w:t>
      </w:r>
      <w:r w:rsidRPr="00B113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Організаційне, документальне та інформаційне забезпечення діяльності вченої ради факультету / навчально-наукового інституту забезпечує </w:t>
      </w:r>
      <w:r w:rsidR="00FD294C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чений секретар вченої ради факультету / навчально-наукового інституту.</w:t>
      </w:r>
    </w:p>
    <w:p w14:paraId="06877B3A" w14:textId="366F8052" w:rsidR="00630DBB" w:rsidRPr="00B1131E" w:rsidRDefault="00156F9C" w:rsidP="00AB4F50">
      <w:pPr>
        <w:keepNext/>
        <w:keepLines/>
        <w:tabs>
          <w:tab w:val="left" w:pos="142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 w:rsidRPr="00B1131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вирішення окремих організаційних, наукових та правових питань діяльності факультету / навчально-наукового інституту можуть створюватися постійні й тимчасові комісії і робочі групи для вивчення і підготовки окремих питань на розгляд вченої ради факультету / навчально-наукового інституту. </w:t>
      </w:r>
    </w:p>
    <w:p w14:paraId="168F2502" w14:textId="05DA3C04" w:rsidR="00630DBB" w:rsidRPr="00B1131E" w:rsidRDefault="00156F9C" w:rsidP="00AB4F50">
      <w:pPr>
        <w:keepNext/>
        <w:keepLines/>
        <w:tabs>
          <w:tab w:val="left" w:pos="142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4.15. 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Лічильна комісія для таємного голосування (не менше трьох осіб) обирається відкритим голосуванням із числа членів вченої ради факультету / навчально-наукового інституту, присутніх на засіданні, та несе повну відповідальність за дотримання процедури й об’єктивність результатів таємного голосування. У роботі лічильної комісії не можуть брати участ</w:t>
      </w:r>
      <w:r w:rsidR="00874C13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члени вченої ради факультету / навчально-наукового інституту, кандидатури яких внесено до бюлетеня д</w:t>
      </w:r>
      <w:bookmarkStart w:id="2" w:name="_GoBack"/>
      <w:bookmarkEnd w:id="2"/>
      <w:r w:rsidR="00630DBB" w:rsidRPr="00B1131E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голосування. Лічильна комісія забезпечує всі необхідні умови для дотримання таємності голосування та вільного особистого волевиявлення членів вченої ради факультету / навчально-наукового інституту.</w:t>
      </w:r>
    </w:p>
    <w:sectPr w:rsidR="00630DBB" w:rsidRPr="00B1131E" w:rsidSect="00D50600">
      <w:footerReference w:type="default" r:id="rId9"/>
      <w:pgSz w:w="11909" w:h="16834" w:code="9"/>
      <w:pgMar w:top="851" w:right="1136" w:bottom="567" w:left="1418" w:header="720" w:footer="27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31580" w14:textId="77777777" w:rsidR="00BF1B64" w:rsidRDefault="00BF1B64" w:rsidP="002374FE">
      <w:pPr>
        <w:spacing w:after="0" w:line="240" w:lineRule="auto"/>
      </w:pPr>
      <w:r>
        <w:separator/>
      </w:r>
    </w:p>
  </w:endnote>
  <w:endnote w:type="continuationSeparator" w:id="0">
    <w:p w14:paraId="77F4EF85" w14:textId="77777777" w:rsidR="00BF1B64" w:rsidRDefault="00BF1B64" w:rsidP="00237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1305698"/>
      <w:docPartObj>
        <w:docPartGallery w:val="Page Numbers (Bottom of Page)"/>
        <w:docPartUnique/>
      </w:docPartObj>
    </w:sdtPr>
    <w:sdtEndPr/>
    <w:sdtContent>
      <w:p w14:paraId="01BFF04B" w14:textId="23333855" w:rsidR="002374FE" w:rsidRDefault="002374F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BF5" w:rsidRPr="00C63BF5">
          <w:rPr>
            <w:noProof/>
            <w:lang w:val="ru-RU"/>
          </w:rPr>
          <w:t>7</w:t>
        </w:r>
        <w:r>
          <w:fldChar w:fldCharType="end"/>
        </w:r>
      </w:p>
    </w:sdtContent>
  </w:sdt>
  <w:p w14:paraId="6F7C0716" w14:textId="77777777" w:rsidR="002374FE" w:rsidRDefault="002374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949D6C" w14:textId="77777777" w:rsidR="00BF1B64" w:rsidRDefault="00BF1B64" w:rsidP="002374FE">
      <w:pPr>
        <w:spacing w:after="0" w:line="240" w:lineRule="auto"/>
      </w:pPr>
      <w:r>
        <w:separator/>
      </w:r>
    </w:p>
  </w:footnote>
  <w:footnote w:type="continuationSeparator" w:id="0">
    <w:p w14:paraId="17F40D56" w14:textId="77777777" w:rsidR="00BF1B64" w:rsidRDefault="00BF1B64" w:rsidP="00237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B8C"/>
    <w:multiLevelType w:val="hybridMultilevel"/>
    <w:tmpl w:val="B4D8784C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B67BA"/>
    <w:multiLevelType w:val="hybridMultilevel"/>
    <w:tmpl w:val="CCE89F3E"/>
    <w:lvl w:ilvl="0" w:tplc="9AE6FA1C">
      <w:start w:val="1"/>
      <w:numFmt w:val="decimal"/>
      <w:lvlText w:val="2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BC2FF2"/>
    <w:multiLevelType w:val="multilevel"/>
    <w:tmpl w:val="2FD2EA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color w:val="auto"/>
      </w:rPr>
    </w:lvl>
  </w:abstractNum>
  <w:abstractNum w:abstractNumId="3">
    <w:nsid w:val="0D1B7867"/>
    <w:multiLevelType w:val="hybridMultilevel"/>
    <w:tmpl w:val="98A45BEA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97C6637"/>
    <w:multiLevelType w:val="hybridMultilevel"/>
    <w:tmpl w:val="4D5C5940"/>
    <w:lvl w:ilvl="0" w:tplc="237834B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E376F"/>
    <w:multiLevelType w:val="multilevel"/>
    <w:tmpl w:val="607CF0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C6B335E"/>
    <w:multiLevelType w:val="hybridMultilevel"/>
    <w:tmpl w:val="6908CD20"/>
    <w:lvl w:ilvl="0" w:tplc="3418CEA0">
      <w:start w:val="1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5B71354B"/>
    <w:multiLevelType w:val="multilevel"/>
    <w:tmpl w:val="8982A8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>
    <w:nsid w:val="6F0440C8"/>
    <w:multiLevelType w:val="hybridMultilevel"/>
    <w:tmpl w:val="DB5E223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F1"/>
    <w:rsid w:val="00007434"/>
    <w:rsid w:val="000106FD"/>
    <w:rsid w:val="00016884"/>
    <w:rsid w:val="000300A3"/>
    <w:rsid w:val="000363DB"/>
    <w:rsid w:val="00046F74"/>
    <w:rsid w:val="00052781"/>
    <w:rsid w:val="000724ED"/>
    <w:rsid w:val="00077785"/>
    <w:rsid w:val="000B7647"/>
    <w:rsid w:val="000E64B7"/>
    <w:rsid w:val="000F72ED"/>
    <w:rsid w:val="00113918"/>
    <w:rsid w:val="00135EC6"/>
    <w:rsid w:val="0015605B"/>
    <w:rsid w:val="00156F9C"/>
    <w:rsid w:val="001648B3"/>
    <w:rsid w:val="001D0975"/>
    <w:rsid w:val="001F62FD"/>
    <w:rsid w:val="00232520"/>
    <w:rsid w:val="002342EB"/>
    <w:rsid w:val="002374FE"/>
    <w:rsid w:val="00237829"/>
    <w:rsid w:val="00246B35"/>
    <w:rsid w:val="00290F67"/>
    <w:rsid w:val="00296B53"/>
    <w:rsid w:val="002A7246"/>
    <w:rsid w:val="002B7090"/>
    <w:rsid w:val="002C1C6B"/>
    <w:rsid w:val="002E1DD6"/>
    <w:rsid w:val="00307A60"/>
    <w:rsid w:val="00330264"/>
    <w:rsid w:val="0037368D"/>
    <w:rsid w:val="00373E79"/>
    <w:rsid w:val="003A4687"/>
    <w:rsid w:val="003C6C89"/>
    <w:rsid w:val="003F03F7"/>
    <w:rsid w:val="00434F43"/>
    <w:rsid w:val="00480ABF"/>
    <w:rsid w:val="004B2CDC"/>
    <w:rsid w:val="004B2E07"/>
    <w:rsid w:val="00502798"/>
    <w:rsid w:val="0051683B"/>
    <w:rsid w:val="00523C3F"/>
    <w:rsid w:val="005268A1"/>
    <w:rsid w:val="005414D9"/>
    <w:rsid w:val="00567235"/>
    <w:rsid w:val="00573CFC"/>
    <w:rsid w:val="005777C5"/>
    <w:rsid w:val="005A6AF2"/>
    <w:rsid w:val="005B465E"/>
    <w:rsid w:val="005C3D7C"/>
    <w:rsid w:val="005F1D17"/>
    <w:rsid w:val="00630DBB"/>
    <w:rsid w:val="0063491D"/>
    <w:rsid w:val="00651D0E"/>
    <w:rsid w:val="006A663E"/>
    <w:rsid w:val="006C36B6"/>
    <w:rsid w:val="00712359"/>
    <w:rsid w:val="00730922"/>
    <w:rsid w:val="00730D98"/>
    <w:rsid w:val="00790AA7"/>
    <w:rsid w:val="00794DA2"/>
    <w:rsid w:val="007B22AF"/>
    <w:rsid w:val="007C1A9D"/>
    <w:rsid w:val="007E2BE0"/>
    <w:rsid w:val="008210A0"/>
    <w:rsid w:val="008708F1"/>
    <w:rsid w:val="00874C13"/>
    <w:rsid w:val="008776D5"/>
    <w:rsid w:val="00891D0E"/>
    <w:rsid w:val="008C3BE8"/>
    <w:rsid w:val="008E4A50"/>
    <w:rsid w:val="00905F57"/>
    <w:rsid w:val="0091580A"/>
    <w:rsid w:val="009519A2"/>
    <w:rsid w:val="009565C4"/>
    <w:rsid w:val="00996626"/>
    <w:rsid w:val="009A4BB8"/>
    <w:rsid w:val="009E0EFB"/>
    <w:rsid w:val="00A147D3"/>
    <w:rsid w:val="00A158B9"/>
    <w:rsid w:val="00A36F9B"/>
    <w:rsid w:val="00A425EE"/>
    <w:rsid w:val="00A55A76"/>
    <w:rsid w:val="00A63DC9"/>
    <w:rsid w:val="00A700C4"/>
    <w:rsid w:val="00A72596"/>
    <w:rsid w:val="00A84749"/>
    <w:rsid w:val="00A94EE3"/>
    <w:rsid w:val="00A97AD4"/>
    <w:rsid w:val="00AA383A"/>
    <w:rsid w:val="00AB181E"/>
    <w:rsid w:val="00AB4F50"/>
    <w:rsid w:val="00AF02EA"/>
    <w:rsid w:val="00B05993"/>
    <w:rsid w:val="00B1131E"/>
    <w:rsid w:val="00B261BA"/>
    <w:rsid w:val="00B31897"/>
    <w:rsid w:val="00B32F5F"/>
    <w:rsid w:val="00B36F58"/>
    <w:rsid w:val="00B443D1"/>
    <w:rsid w:val="00B55B67"/>
    <w:rsid w:val="00B57537"/>
    <w:rsid w:val="00B70CC8"/>
    <w:rsid w:val="00BA247C"/>
    <w:rsid w:val="00BC5DA2"/>
    <w:rsid w:val="00BE20E9"/>
    <w:rsid w:val="00BE2D3B"/>
    <w:rsid w:val="00BE32E0"/>
    <w:rsid w:val="00BF0D3A"/>
    <w:rsid w:val="00BF1B64"/>
    <w:rsid w:val="00BF502B"/>
    <w:rsid w:val="00C07395"/>
    <w:rsid w:val="00C162FB"/>
    <w:rsid w:val="00C337ED"/>
    <w:rsid w:val="00C412C4"/>
    <w:rsid w:val="00C41F76"/>
    <w:rsid w:val="00C63BF5"/>
    <w:rsid w:val="00C94D61"/>
    <w:rsid w:val="00CA3DC0"/>
    <w:rsid w:val="00CB584E"/>
    <w:rsid w:val="00CC19D7"/>
    <w:rsid w:val="00CF6E34"/>
    <w:rsid w:val="00D167B0"/>
    <w:rsid w:val="00D16EB5"/>
    <w:rsid w:val="00D24B5B"/>
    <w:rsid w:val="00D346F3"/>
    <w:rsid w:val="00D366C6"/>
    <w:rsid w:val="00D429F6"/>
    <w:rsid w:val="00D43339"/>
    <w:rsid w:val="00D50600"/>
    <w:rsid w:val="00D54837"/>
    <w:rsid w:val="00D60138"/>
    <w:rsid w:val="00D75B40"/>
    <w:rsid w:val="00D82876"/>
    <w:rsid w:val="00D940FE"/>
    <w:rsid w:val="00DA7E6B"/>
    <w:rsid w:val="00DC0C57"/>
    <w:rsid w:val="00DC41F1"/>
    <w:rsid w:val="00DE4344"/>
    <w:rsid w:val="00E03F8D"/>
    <w:rsid w:val="00E22BC3"/>
    <w:rsid w:val="00E55593"/>
    <w:rsid w:val="00E5592D"/>
    <w:rsid w:val="00E61821"/>
    <w:rsid w:val="00E77E3F"/>
    <w:rsid w:val="00EC7386"/>
    <w:rsid w:val="00EE3CD6"/>
    <w:rsid w:val="00EF5265"/>
    <w:rsid w:val="00F37F2A"/>
    <w:rsid w:val="00F4623B"/>
    <w:rsid w:val="00F733A5"/>
    <w:rsid w:val="00F86C64"/>
    <w:rsid w:val="00FC2ADA"/>
    <w:rsid w:val="00FD294C"/>
    <w:rsid w:val="00FD5182"/>
    <w:rsid w:val="00FE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C94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3E"/>
    <w:pPr>
      <w:spacing w:after="200" w:line="276" w:lineRule="auto"/>
      <w:ind w:firstLine="0"/>
    </w:pPr>
    <w:rPr>
      <w:rFonts w:asciiTheme="minorHAnsi" w:hAnsiTheme="minorHAnsi" w:cstheme="minorBidi"/>
      <w:sz w:val="22"/>
      <w:lang w:val="uk-UA"/>
    </w:rPr>
  </w:style>
  <w:style w:type="paragraph" w:styleId="1">
    <w:name w:val="heading 1"/>
    <w:basedOn w:val="a"/>
    <w:next w:val="a"/>
    <w:link w:val="10"/>
    <w:qFormat/>
    <w:rsid w:val="006A66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aliases w:val="12 1,25"/>
    <w:uiPriority w:val="32"/>
    <w:qFormat/>
    <w:rsid w:val="005A6AF2"/>
    <w:rPr>
      <w:rFonts w:ascii="Times New Roman" w:hAnsi="Times New Roman"/>
      <w:b/>
      <w:bCs/>
      <w:smallCaps/>
      <w:color w:val="auto"/>
      <w:spacing w:val="5"/>
      <w:sz w:val="24"/>
    </w:rPr>
  </w:style>
  <w:style w:type="character" w:customStyle="1" w:styleId="10">
    <w:name w:val="Заголовок 1 Знак"/>
    <w:basedOn w:val="a0"/>
    <w:link w:val="1"/>
    <w:rsid w:val="006A663E"/>
    <w:rPr>
      <w:rFonts w:eastAsia="Times New Roman"/>
      <w:b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6A663E"/>
    <w:rPr>
      <w:rFonts w:eastAsia="Times New Roman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A663E"/>
    <w:pPr>
      <w:widowControl w:val="0"/>
      <w:shd w:val="clear" w:color="auto" w:fill="FFFFFF"/>
      <w:spacing w:before="180" w:after="30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4">
    <w:name w:val="Table Grid"/>
    <w:basedOn w:val="a1"/>
    <w:uiPriority w:val="39"/>
    <w:rsid w:val="006A6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663E"/>
    <w:pPr>
      <w:spacing w:after="0" w:line="240" w:lineRule="auto"/>
      <w:ind w:left="720" w:firstLine="709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AD4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37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74FE"/>
    <w:rPr>
      <w:rFonts w:asciiTheme="minorHAnsi" w:hAnsiTheme="minorHAnsi" w:cstheme="minorBidi"/>
      <w:sz w:val="22"/>
      <w:lang w:val="uk-UA"/>
    </w:rPr>
  </w:style>
  <w:style w:type="paragraph" w:styleId="aa">
    <w:name w:val="footer"/>
    <w:basedOn w:val="a"/>
    <w:link w:val="ab"/>
    <w:uiPriority w:val="99"/>
    <w:unhideWhenUsed/>
    <w:rsid w:val="00237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74FE"/>
    <w:rPr>
      <w:rFonts w:asciiTheme="minorHAnsi" w:hAnsiTheme="minorHAnsi" w:cstheme="minorBidi"/>
      <w:sz w:val="22"/>
      <w:lang w:val="uk-UA"/>
    </w:rPr>
  </w:style>
  <w:style w:type="paragraph" w:styleId="ac">
    <w:name w:val="Revision"/>
    <w:hidden/>
    <w:uiPriority w:val="99"/>
    <w:semiHidden/>
    <w:rsid w:val="0063491D"/>
    <w:pPr>
      <w:ind w:firstLine="0"/>
    </w:pPr>
    <w:rPr>
      <w:rFonts w:asciiTheme="minorHAnsi" w:hAnsiTheme="minorHAnsi" w:cstheme="minorBidi"/>
      <w:sz w:val="22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63E"/>
    <w:pPr>
      <w:spacing w:after="200" w:line="276" w:lineRule="auto"/>
      <w:ind w:firstLine="0"/>
    </w:pPr>
    <w:rPr>
      <w:rFonts w:asciiTheme="minorHAnsi" w:hAnsiTheme="minorHAnsi" w:cstheme="minorBidi"/>
      <w:sz w:val="22"/>
      <w:lang w:val="uk-UA"/>
    </w:rPr>
  </w:style>
  <w:style w:type="paragraph" w:styleId="1">
    <w:name w:val="heading 1"/>
    <w:basedOn w:val="a"/>
    <w:next w:val="a"/>
    <w:link w:val="10"/>
    <w:qFormat/>
    <w:rsid w:val="006A663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aliases w:val="12 1,25"/>
    <w:uiPriority w:val="32"/>
    <w:qFormat/>
    <w:rsid w:val="005A6AF2"/>
    <w:rPr>
      <w:rFonts w:ascii="Times New Roman" w:hAnsi="Times New Roman"/>
      <w:b/>
      <w:bCs/>
      <w:smallCaps/>
      <w:color w:val="auto"/>
      <w:spacing w:val="5"/>
      <w:sz w:val="24"/>
    </w:rPr>
  </w:style>
  <w:style w:type="character" w:customStyle="1" w:styleId="10">
    <w:name w:val="Заголовок 1 Знак"/>
    <w:basedOn w:val="a0"/>
    <w:link w:val="1"/>
    <w:rsid w:val="006A663E"/>
    <w:rPr>
      <w:rFonts w:eastAsia="Times New Roman"/>
      <w:b/>
      <w:szCs w:val="20"/>
      <w:lang w:eastAsia="ru-RU"/>
    </w:rPr>
  </w:style>
  <w:style w:type="character" w:customStyle="1" w:styleId="4">
    <w:name w:val="Основной текст (4)_"/>
    <w:basedOn w:val="a0"/>
    <w:link w:val="40"/>
    <w:rsid w:val="006A663E"/>
    <w:rPr>
      <w:rFonts w:eastAsia="Times New Roman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A663E"/>
    <w:pPr>
      <w:widowControl w:val="0"/>
      <w:shd w:val="clear" w:color="auto" w:fill="FFFFFF"/>
      <w:spacing w:before="180" w:after="300" w:line="0" w:lineRule="atLeast"/>
      <w:ind w:hanging="360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4">
    <w:name w:val="Table Grid"/>
    <w:basedOn w:val="a1"/>
    <w:uiPriority w:val="39"/>
    <w:rsid w:val="006A66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A663E"/>
    <w:pPr>
      <w:spacing w:after="0" w:line="240" w:lineRule="auto"/>
      <w:ind w:left="720" w:firstLine="709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7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7AD4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237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74FE"/>
    <w:rPr>
      <w:rFonts w:asciiTheme="minorHAnsi" w:hAnsiTheme="minorHAnsi" w:cstheme="minorBidi"/>
      <w:sz w:val="22"/>
      <w:lang w:val="uk-UA"/>
    </w:rPr>
  </w:style>
  <w:style w:type="paragraph" w:styleId="aa">
    <w:name w:val="footer"/>
    <w:basedOn w:val="a"/>
    <w:link w:val="ab"/>
    <w:uiPriority w:val="99"/>
    <w:unhideWhenUsed/>
    <w:rsid w:val="002374F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74FE"/>
    <w:rPr>
      <w:rFonts w:asciiTheme="minorHAnsi" w:hAnsiTheme="minorHAnsi" w:cstheme="minorBidi"/>
      <w:sz w:val="22"/>
      <w:lang w:val="uk-UA"/>
    </w:rPr>
  </w:style>
  <w:style w:type="paragraph" w:styleId="ac">
    <w:name w:val="Revision"/>
    <w:hidden/>
    <w:uiPriority w:val="99"/>
    <w:semiHidden/>
    <w:rsid w:val="0063491D"/>
    <w:pPr>
      <w:ind w:firstLine="0"/>
    </w:pPr>
    <w:rPr>
      <w:rFonts w:asciiTheme="minorHAnsi" w:hAnsiTheme="minorHAnsi" w:cstheme="minorBidi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86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C4112-C2D9-4DE0-81A7-97E2DC11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8807</Words>
  <Characters>5020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User</cp:lastModifiedBy>
  <cp:revision>7</cp:revision>
  <cp:lastPrinted>2026-02-18T10:30:00Z</cp:lastPrinted>
  <dcterms:created xsi:type="dcterms:W3CDTF">2026-02-11T23:31:00Z</dcterms:created>
  <dcterms:modified xsi:type="dcterms:W3CDTF">2026-02-18T12:31:00Z</dcterms:modified>
</cp:coreProperties>
</file>